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1A" w:rsidRDefault="0050631A" w:rsidP="0050631A">
      <w:r w:rsidRPr="00393F5F">
        <w:rPr>
          <w:noProof/>
        </w:rPr>
        <mc:AlternateContent>
          <mc:Choice Requires="wps">
            <w:drawing>
              <wp:anchor distT="91440" distB="91440" distL="114300" distR="114300" simplePos="0" relativeHeight="251659264" behindDoc="0" locked="0" layoutInCell="0" allowOverlap="1" wp14:anchorId="0FDC665A" wp14:editId="154F3688">
                <wp:simplePos x="0" y="0"/>
                <wp:positionH relativeFrom="margin">
                  <wp:posOffset>2867025</wp:posOffset>
                </wp:positionH>
                <wp:positionV relativeFrom="margin">
                  <wp:posOffset>-200025</wp:posOffset>
                </wp:positionV>
                <wp:extent cx="2809875" cy="1628775"/>
                <wp:effectExtent l="38100" t="38100" r="12382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09875" cy="1628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0631A" w:rsidRDefault="00103A72" w:rsidP="0050631A">
                            <w:pPr>
                              <w:rPr>
                                <w:color w:val="4F81BD" w:themeColor="accent1"/>
                                <w:sz w:val="20"/>
                                <w:szCs w:val="20"/>
                              </w:rPr>
                            </w:pPr>
                            <w:r>
                              <w:rPr>
                                <w:noProof/>
                              </w:rPr>
                              <w:drawing>
                                <wp:inline distT="0" distB="0" distL="0" distR="0">
                                  <wp:extent cx="1943097" cy="971550"/>
                                  <wp:effectExtent l="0" t="0" r="635" b="0"/>
                                  <wp:docPr id="1" name="Picture 1" descr="cid:C6E813A3-C20C-4340-B087-ACDA8814F79F@mfldcli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ee697d-26b2-4c1f-b95a-97bf4792698a" descr="cid:C6E813A3-C20C-4340-B087-ACDA8814F79F@mfldclin.or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53178" cy="976591"/>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25.75pt;margin-top:-15.75pt;width:221.25pt;height:12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50631A" w:rsidRDefault="00103A72" w:rsidP="0050631A">
                      <w:pPr>
                        <w:rPr>
                          <w:color w:val="4F81BD" w:themeColor="accent1"/>
                          <w:sz w:val="20"/>
                          <w:szCs w:val="20"/>
                        </w:rPr>
                      </w:pPr>
                      <w:r>
                        <w:rPr>
                          <w:noProof/>
                        </w:rPr>
                        <w:drawing>
                          <wp:inline distT="0" distB="0" distL="0" distR="0">
                            <wp:extent cx="1943097" cy="971550"/>
                            <wp:effectExtent l="0" t="0" r="635" b="0"/>
                            <wp:docPr id="1" name="Picture 1" descr="cid:C6E813A3-C20C-4340-B087-ACDA8814F79F@mfldcli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ee697d-26b2-4c1f-b95a-97bf4792698a" descr="cid:C6E813A3-C20C-4340-B087-ACDA8814F79F@mfldclin.or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3178" cy="976591"/>
                                    </a:xfrm>
                                    <a:prstGeom prst="rect">
                                      <a:avLst/>
                                    </a:prstGeom>
                                    <a:noFill/>
                                    <a:ln>
                                      <a:noFill/>
                                    </a:ln>
                                  </pic:spPr>
                                </pic:pic>
                              </a:graphicData>
                            </a:graphic>
                          </wp:inline>
                        </w:drawing>
                      </w:r>
                    </w:p>
                  </w:txbxContent>
                </v:textbox>
                <w10:wrap type="square" anchorx="margin" anchory="margin"/>
              </v:rect>
            </w:pict>
          </mc:Fallback>
        </mc:AlternateContent>
      </w:r>
      <w:r w:rsidRPr="000F439A">
        <w:t>FOR IMMEDIATE RELEASE</w:t>
      </w:r>
    </w:p>
    <w:p w:rsidR="0050631A" w:rsidRDefault="0050631A" w:rsidP="0050631A">
      <w:r>
        <w:t>September</w:t>
      </w:r>
      <w:r w:rsidR="00103A72">
        <w:t xml:space="preserve"> </w:t>
      </w:r>
      <w:r w:rsidR="00214978">
        <w:t>9</w:t>
      </w:r>
      <w:r>
        <w:t>,</w:t>
      </w:r>
      <w:r w:rsidRPr="000F439A">
        <w:t xml:space="preserve"> 2013</w:t>
      </w:r>
    </w:p>
    <w:p w:rsidR="0050631A" w:rsidRDefault="0050631A" w:rsidP="0050631A"/>
    <w:p w:rsidR="0050631A" w:rsidRDefault="0050631A" w:rsidP="0050631A"/>
    <w:p w:rsidR="0050631A" w:rsidRPr="000F439A" w:rsidRDefault="0050631A" w:rsidP="0050631A">
      <w:r>
        <w:t>C</w:t>
      </w:r>
      <w:r w:rsidRPr="000F439A">
        <w:t>ONTACT: Scott Heiberger</w:t>
      </w:r>
    </w:p>
    <w:p w:rsidR="0050631A" w:rsidRDefault="005F0E63" w:rsidP="0050631A">
      <w:hyperlink r:id="rId9" w:history="1">
        <w:r w:rsidR="0050631A" w:rsidRPr="00ED33CD">
          <w:rPr>
            <w:rStyle w:val="Hyperlink"/>
          </w:rPr>
          <w:t>heiberger.scott@mcrf.mfldclin.edu</w:t>
        </w:r>
      </w:hyperlink>
    </w:p>
    <w:p w:rsidR="0050631A" w:rsidRDefault="0050631A" w:rsidP="0050631A">
      <w:r>
        <w:t>715-389-7541</w:t>
      </w:r>
      <w:r w:rsidRPr="000F439A">
        <w:tab/>
      </w:r>
      <w:r w:rsidRPr="000F439A">
        <w:tab/>
      </w:r>
      <w:r w:rsidRPr="000F439A">
        <w:tab/>
      </w:r>
    </w:p>
    <w:p w:rsidR="0050631A" w:rsidRDefault="0050631A" w:rsidP="0050631A">
      <w:r>
        <w:tab/>
      </w:r>
    </w:p>
    <w:p w:rsidR="00103A72" w:rsidRDefault="00103A72" w:rsidP="0050631A"/>
    <w:p w:rsidR="0050631A" w:rsidRDefault="0050631A" w:rsidP="00615746">
      <w:pPr>
        <w:pStyle w:val="NormalWeb"/>
        <w:spacing w:before="0" w:beforeAutospacing="0" w:after="0" w:afterAutospacing="0" w:line="240" w:lineRule="auto"/>
        <w:rPr>
          <w:lang w:val="en"/>
        </w:rPr>
      </w:pPr>
    </w:p>
    <w:p w:rsidR="00433A98" w:rsidRPr="00103A72" w:rsidRDefault="00E635A4" w:rsidP="00615746">
      <w:pPr>
        <w:pStyle w:val="NormalWeb"/>
        <w:spacing w:before="0" w:beforeAutospacing="0" w:after="0" w:afterAutospacing="0" w:line="240" w:lineRule="auto"/>
        <w:rPr>
          <w:b/>
          <w:sz w:val="36"/>
          <w:szCs w:val="36"/>
          <w:lang w:val="en"/>
        </w:rPr>
      </w:pPr>
      <w:r w:rsidRPr="00103A72">
        <w:rPr>
          <w:b/>
          <w:sz w:val="36"/>
          <w:szCs w:val="36"/>
          <w:lang w:val="en"/>
        </w:rPr>
        <w:t>W</w:t>
      </w:r>
      <w:r w:rsidR="00433A98" w:rsidRPr="00103A72">
        <w:rPr>
          <w:b/>
          <w:sz w:val="36"/>
          <w:szCs w:val="36"/>
          <w:lang w:val="en"/>
        </w:rPr>
        <w:t>orking together for safety in agriculture</w:t>
      </w:r>
    </w:p>
    <w:p w:rsidR="00615746" w:rsidRPr="00103A72" w:rsidRDefault="00615746" w:rsidP="00615746">
      <w:pPr>
        <w:pStyle w:val="NormalWeb"/>
        <w:spacing w:before="0" w:beforeAutospacing="0" w:after="0" w:afterAutospacing="0" w:line="240" w:lineRule="auto"/>
        <w:rPr>
          <w:sz w:val="36"/>
          <w:szCs w:val="36"/>
          <w:lang w:val="en"/>
        </w:rPr>
      </w:pPr>
    </w:p>
    <w:p w:rsidR="009A5142" w:rsidRDefault="00615746" w:rsidP="00615746">
      <w:pPr>
        <w:pStyle w:val="NormalWeb"/>
        <w:spacing w:before="0" w:beforeAutospacing="0" w:after="0" w:afterAutospacing="0" w:line="240" w:lineRule="auto"/>
        <w:rPr>
          <w:lang w:val="en"/>
        </w:rPr>
      </w:pPr>
      <w:r w:rsidRPr="00615746">
        <w:rPr>
          <w:lang w:val="en"/>
        </w:rPr>
        <w:t>The International Society for Agricultural Safety and Health (</w:t>
      </w:r>
      <w:hyperlink r:id="rId10" w:tooltip="www.isash.org" w:history="1">
        <w:r w:rsidRPr="00615746">
          <w:rPr>
            <w:rStyle w:val="Hyperlink"/>
            <w:lang w:val="en"/>
          </w:rPr>
          <w:t>www.isash.org</w:t>
        </w:r>
      </w:hyperlink>
      <w:r w:rsidRPr="00615746">
        <w:rPr>
          <w:lang w:val="en"/>
        </w:rPr>
        <w:t>) urges everyone involved in agriculture to recognize National Farm Safety and Health Week (September 15-21) and promote awareness of safety solutions year round.</w:t>
      </w:r>
      <w:r w:rsidRPr="00615746">
        <w:rPr>
          <w:lang w:val="en"/>
        </w:rPr>
        <w:br/>
      </w:r>
      <w:r w:rsidRPr="00615746">
        <w:rPr>
          <w:lang w:val="en"/>
        </w:rPr>
        <w:br/>
        <w:t>Th</w:t>
      </w:r>
      <w:r>
        <w:rPr>
          <w:lang w:val="en"/>
        </w:rPr>
        <w:t xml:space="preserve">e 2013 </w:t>
      </w:r>
      <w:r w:rsidRPr="00615746">
        <w:rPr>
          <w:lang w:val="en"/>
        </w:rPr>
        <w:t xml:space="preserve">theme, “Working together for safety in agriculture,” </w:t>
      </w:r>
      <w:r>
        <w:rPr>
          <w:lang w:val="en"/>
        </w:rPr>
        <w:t xml:space="preserve">defines </w:t>
      </w:r>
      <w:r w:rsidRPr="00615746">
        <w:rPr>
          <w:lang w:val="en"/>
        </w:rPr>
        <w:t>ISASH</w:t>
      </w:r>
      <w:r>
        <w:rPr>
          <w:lang w:val="en"/>
        </w:rPr>
        <w:t>.</w:t>
      </w:r>
      <w:r w:rsidR="001C6E72">
        <w:rPr>
          <w:lang w:val="en"/>
        </w:rPr>
        <w:t xml:space="preserve"> M</w:t>
      </w:r>
      <w:r w:rsidRPr="00615746">
        <w:rPr>
          <w:lang w:val="en"/>
        </w:rPr>
        <w:t>embership includes engineers, educators, insurers, physicians, nurses, veterinarians, statisticians, communicators, business leaders and others</w:t>
      </w:r>
      <w:r w:rsidR="009A5142">
        <w:rPr>
          <w:lang w:val="en"/>
        </w:rPr>
        <w:t>, m</w:t>
      </w:r>
      <w:r w:rsidR="00CF65B3">
        <w:rPr>
          <w:lang w:val="en"/>
        </w:rPr>
        <w:t>any</w:t>
      </w:r>
      <w:r w:rsidR="009A5142">
        <w:rPr>
          <w:lang w:val="en"/>
        </w:rPr>
        <w:t xml:space="preserve"> with </w:t>
      </w:r>
      <w:r w:rsidR="00CF65B3">
        <w:rPr>
          <w:lang w:val="en"/>
        </w:rPr>
        <w:t xml:space="preserve">extensive </w:t>
      </w:r>
      <w:r w:rsidR="009A5142">
        <w:rPr>
          <w:lang w:val="en"/>
        </w:rPr>
        <w:t>farm backgrounds.</w:t>
      </w:r>
    </w:p>
    <w:p w:rsidR="00615746" w:rsidRDefault="00615746" w:rsidP="00615746">
      <w:pPr>
        <w:pStyle w:val="NormalWeb"/>
        <w:spacing w:before="0" w:beforeAutospacing="0" w:after="0" w:afterAutospacing="0" w:line="240" w:lineRule="auto"/>
        <w:rPr>
          <w:lang w:val="en"/>
        </w:rPr>
      </w:pPr>
    </w:p>
    <w:p w:rsidR="009A5142" w:rsidRPr="00615746" w:rsidRDefault="001C6E72" w:rsidP="009A5142">
      <w:pPr>
        <w:pStyle w:val="NormalWeb"/>
        <w:spacing w:before="0" w:beforeAutospacing="0" w:after="0" w:afterAutospacing="0" w:line="240" w:lineRule="auto"/>
        <w:rPr>
          <w:lang w:val="en"/>
        </w:rPr>
      </w:pPr>
      <w:r>
        <w:t>“</w:t>
      </w:r>
      <w:r w:rsidR="00433A98" w:rsidRPr="00615746">
        <w:t xml:space="preserve">The theme </w:t>
      </w:r>
      <w:r>
        <w:t>underscores the importance</w:t>
      </w:r>
      <w:r w:rsidR="009A5142">
        <w:t xml:space="preserve"> </w:t>
      </w:r>
      <w:r w:rsidR="00433A98" w:rsidRPr="00615746">
        <w:t xml:space="preserve">of us all </w:t>
      </w:r>
      <w:r w:rsidR="009A5142">
        <w:t xml:space="preserve">working together to build a </w:t>
      </w:r>
      <w:r w:rsidR="009A5142" w:rsidRPr="00615746">
        <w:rPr>
          <w:lang w:val="en"/>
        </w:rPr>
        <w:t>safer and healthier agricultural</w:t>
      </w:r>
      <w:r w:rsidR="009A5142">
        <w:rPr>
          <w:lang w:val="en"/>
        </w:rPr>
        <w:t xml:space="preserve"> </w:t>
      </w:r>
      <w:r w:rsidR="009A5142" w:rsidRPr="00615746">
        <w:rPr>
          <w:lang w:val="en"/>
        </w:rPr>
        <w:t>work place</w:t>
      </w:r>
      <w:r w:rsidR="009A5142">
        <w:rPr>
          <w:lang w:val="en"/>
        </w:rPr>
        <w:t xml:space="preserve">,” </w:t>
      </w:r>
      <w:r w:rsidR="00544081">
        <w:rPr>
          <w:lang w:val="en"/>
        </w:rPr>
        <w:t xml:space="preserve">said ISASH President Chris </w:t>
      </w:r>
      <w:r w:rsidR="009A5142">
        <w:rPr>
          <w:lang w:val="en"/>
        </w:rPr>
        <w:t>Shivers</w:t>
      </w:r>
      <w:r w:rsidR="00544081">
        <w:rPr>
          <w:lang w:val="en"/>
        </w:rPr>
        <w:t xml:space="preserve">, </w:t>
      </w:r>
      <w:r w:rsidR="00544081" w:rsidRPr="00615746">
        <w:rPr>
          <w:lang w:val="en"/>
        </w:rPr>
        <w:t>Mississippi Farm Bureau Federation</w:t>
      </w:r>
      <w:r w:rsidR="009A5142" w:rsidRPr="00615746">
        <w:rPr>
          <w:lang w:val="en"/>
        </w:rPr>
        <w:t>.</w:t>
      </w:r>
    </w:p>
    <w:p w:rsidR="00433A98" w:rsidRPr="00615746" w:rsidRDefault="00433A98" w:rsidP="00615746"/>
    <w:p w:rsidR="00E635A4" w:rsidRPr="00E635A4" w:rsidRDefault="00E635A4" w:rsidP="00615746">
      <w:pPr>
        <w:rPr>
          <w:rFonts w:eastAsiaTheme="minorHAnsi"/>
          <w:color w:val="000000"/>
        </w:rPr>
      </w:pPr>
      <w:r w:rsidRPr="00E635A4">
        <w:rPr>
          <w:rFonts w:eastAsiaTheme="minorHAnsi"/>
          <w:color w:val="000000"/>
        </w:rPr>
        <w:t>The rate of fatalities in agriculture continues to decline, but still remains the highest of any industry sector</w:t>
      </w:r>
      <w:r w:rsidR="00CF65B3">
        <w:rPr>
          <w:rFonts w:eastAsiaTheme="minorHAnsi"/>
          <w:color w:val="000000"/>
        </w:rPr>
        <w:t>, a</w:t>
      </w:r>
      <w:r w:rsidRPr="00615746">
        <w:rPr>
          <w:rFonts w:eastAsiaTheme="minorHAnsi"/>
          <w:color w:val="000000"/>
        </w:rPr>
        <w:t xml:space="preserve">ccording to </w:t>
      </w:r>
      <w:r w:rsidR="00CF65B3">
        <w:rPr>
          <w:rFonts w:eastAsiaTheme="minorHAnsi"/>
          <w:color w:val="000000"/>
        </w:rPr>
        <w:t xml:space="preserve">preliminary data from the </w:t>
      </w:r>
      <w:r w:rsidRPr="00615746">
        <w:rPr>
          <w:rFonts w:eastAsiaTheme="minorHAnsi"/>
          <w:color w:val="000000"/>
        </w:rPr>
        <w:t>Census of Fatal Occupational Injuries</w:t>
      </w:r>
      <w:r w:rsidR="00CF65B3">
        <w:rPr>
          <w:rFonts w:eastAsiaTheme="minorHAnsi"/>
          <w:color w:val="000000"/>
        </w:rPr>
        <w:t xml:space="preserve">, recently released by </w:t>
      </w:r>
      <w:r w:rsidRPr="00615746">
        <w:rPr>
          <w:rFonts w:eastAsiaTheme="minorHAnsi"/>
          <w:color w:val="000000"/>
        </w:rPr>
        <w:t>the U.S. Bureau of Labor Statistics.</w:t>
      </w:r>
    </w:p>
    <w:p w:rsidR="00E635A4" w:rsidRPr="00E635A4" w:rsidRDefault="00E635A4" w:rsidP="00615746">
      <w:pPr>
        <w:rPr>
          <w:rFonts w:eastAsiaTheme="minorHAnsi"/>
          <w:color w:val="000000"/>
        </w:rPr>
      </w:pPr>
      <w:r w:rsidRPr="00E635A4">
        <w:rPr>
          <w:rFonts w:eastAsiaTheme="minorHAnsi"/>
          <w:color w:val="000000"/>
        </w:rPr>
        <w:t> </w:t>
      </w:r>
    </w:p>
    <w:p w:rsidR="00A678BD" w:rsidRPr="00E635A4" w:rsidRDefault="00A678BD" w:rsidP="00A678BD">
      <w:pPr>
        <w:rPr>
          <w:rFonts w:eastAsiaTheme="minorHAnsi"/>
          <w:color w:val="000000"/>
        </w:rPr>
      </w:pPr>
      <w:r w:rsidRPr="00E635A4">
        <w:rPr>
          <w:rFonts w:eastAsiaTheme="minorHAnsi"/>
          <w:iCs/>
          <w:color w:val="000000"/>
        </w:rPr>
        <w:t xml:space="preserve">Agriculture, forestry, fishing and hunting fatalities decreased 16 percent to 475 in 2012 from 566 in 2011. This follows a 9 percent drop in agriculture fatalities in 2011. Fatal injuries in the crop production, animal production, forestry and logging, and fishing sectors were all lower in 2012. Despite the declines in fatal work injuries in this sector over the last two years, agriculture recorded the highest fatal injury rate of any industry sector at 21.2 fatal injuries per 100,000 </w:t>
      </w:r>
      <w:r w:rsidR="00103A72">
        <w:rPr>
          <w:rFonts w:eastAsiaTheme="minorHAnsi"/>
          <w:iCs/>
          <w:color w:val="000000"/>
        </w:rPr>
        <w:t xml:space="preserve">FTE </w:t>
      </w:r>
      <w:r w:rsidRPr="00E635A4">
        <w:rPr>
          <w:rFonts w:eastAsiaTheme="minorHAnsi"/>
          <w:iCs/>
          <w:color w:val="000000"/>
        </w:rPr>
        <w:t>workers in 2012.</w:t>
      </w:r>
    </w:p>
    <w:p w:rsidR="00433A98" w:rsidRPr="00CF65B3" w:rsidRDefault="00433A98" w:rsidP="00615746"/>
    <w:p w:rsidR="00845A5F" w:rsidRDefault="00845A5F" w:rsidP="00845A5F">
      <w:r>
        <w:t>“</w:t>
      </w:r>
      <w:r w:rsidRPr="00615746">
        <w:t xml:space="preserve">These figures are especially </w:t>
      </w:r>
      <w:r>
        <w:t>relevant</w:t>
      </w:r>
      <w:r w:rsidRPr="00615746">
        <w:t xml:space="preserve"> during harvest season, as farmers are putting in long hours under the stress of weather delays, equipment breakdowns, and high operating costs</w:t>
      </w:r>
      <w:r>
        <w:t>,” Shivers said</w:t>
      </w:r>
      <w:r w:rsidRPr="00615746">
        <w:t xml:space="preserve">. </w:t>
      </w:r>
      <w:r>
        <w:t>“</w:t>
      </w:r>
      <w:r w:rsidR="00923302">
        <w:t>We urge f</w:t>
      </w:r>
      <w:r w:rsidR="00433A98" w:rsidRPr="00615746">
        <w:t>armers to set priorities to reduce the risk of injury to the</w:t>
      </w:r>
      <w:r w:rsidR="00923302">
        <w:t>mselves</w:t>
      </w:r>
      <w:r w:rsidR="00433A98" w:rsidRPr="00615746">
        <w:t>, their family and their employees</w:t>
      </w:r>
      <w:r>
        <w:t>.”</w:t>
      </w:r>
    </w:p>
    <w:p w:rsidR="00433A98" w:rsidRDefault="00433A98" w:rsidP="00615746">
      <w:pPr>
        <w:tabs>
          <w:tab w:val="left" w:pos="5727"/>
        </w:tabs>
      </w:pPr>
    </w:p>
    <w:p w:rsidR="00845A5F" w:rsidRDefault="00845A5F" w:rsidP="00615746">
      <w:pPr>
        <w:pStyle w:val="NormalWeb"/>
        <w:spacing w:before="0" w:beforeAutospacing="0" w:after="0" w:afterAutospacing="0" w:line="240" w:lineRule="auto"/>
      </w:pPr>
      <w:r>
        <w:t xml:space="preserve">For more information on National Farm Safety and Health Week, and safety resources, visit the website of the National Education Center for Agricultural Safety, </w:t>
      </w:r>
      <w:hyperlink r:id="rId11" w:history="1">
        <w:r w:rsidR="005F0E63" w:rsidRPr="009033EE">
          <w:rPr>
            <w:rStyle w:val="Hyperlink"/>
          </w:rPr>
          <w:t>http://www.neca</w:t>
        </w:r>
        <w:bookmarkStart w:id="0" w:name="_GoBack"/>
        <w:bookmarkEnd w:id="0"/>
        <w:r w:rsidR="005F0E63" w:rsidRPr="009033EE">
          <w:rPr>
            <w:rStyle w:val="Hyperlink"/>
          </w:rPr>
          <w:t>s</w:t>
        </w:r>
        <w:r w:rsidR="005F0E63" w:rsidRPr="009033EE">
          <w:rPr>
            <w:rStyle w:val="Hyperlink"/>
          </w:rPr>
          <w:t>ag.org</w:t>
        </w:r>
        <w:r w:rsidR="005F0E63" w:rsidRPr="009033EE">
          <w:rPr>
            <w:rStyle w:val="Hyperlink"/>
          </w:rPr>
          <w:t>/</w:t>
        </w:r>
      </w:hyperlink>
      <w:r>
        <w:t xml:space="preserve">. </w:t>
      </w:r>
    </w:p>
    <w:p w:rsidR="00214978" w:rsidRDefault="00214978" w:rsidP="00214978">
      <w:pPr>
        <w:pStyle w:val="NormalWeb"/>
        <w:spacing w:before="0" w:beforeAutospacing="0" w:after="0" w:afterAutospacing="0" w:line="240" w:lineRule="auto"/>
        <w:jc w:val="center"/>
      </w:pPr>
    </w:p>
    <w:p w:rsidR="00214978" w:rsidRDefault="00214978" w:rsidP="00214978">
      <w:pPr>
        <w:pStyle w:val="NormalWeb"/>
        <w:spacing w:before="0" w:beforeAutospacing="0" w:after="0" w:afterAutospacing="0" w:line="240" w:lineRule="auto"/>
        <w:jc w:val="center"/>
      </w:pPr>
      <w:r>
        <w:lastRenderedPageBreak/>
        <w:t>-</w:t>
      </w:r>
      <w:proofErr w:type="gramStart"/>
      <w:r>
        <w:t>more</w:t>
      </w:r>
      <w:proofErr w:type="gramEnd"/>
      <w:r>
        <w:t>-</w:t>
      </w:r>
    </w:p>
    <w:p w:rsidR="00845A5F" w:rsidRDefault="00845A5F" w:rsidP="00615746">
      <w:pPr>
        <w:pStyle w:val="NormalWeb"/>
        <w:spacing w:before="0" w:beforeAutospacing="0" w:after="0" w:afterAutospacing="0" w:line="240" w:lineRule="auto"/>
      </w:pPr>
    </w:p>
    <w:p w:rsidR="00426FA4" w:rsidRDefault="00426FA4" w:rsidP="00615746">
      <w:pPr>
        <w:pStyle w:val="NormalWeb"/>
        <w:spacing w:before="0" w:beforeAutospacing="0" w:after="0" w:afterAutospacing="0" w:line="240" w:lineRule="auto"/>
        <w:rPr>
          <w:lang w:val="en"/>
        </w:rPr>
      </w:pPr>
      <w:r w:rsidRPr="00615746">
        <w:rPr>
          <w:lang w:val="en"/>
        </w:rPr>
        <w:t xml:space="preserve">ISASH incorporated in 1962 as </w:t>
      </w:r>
      <w:r w:rsidR="00A678BD">
        <w:rPr>
          <w:lang w:val="en"/>
        </w:rPr>
        <w:t xml:space="preserve">the </w:t>
      </w:r>
      <w:r w:rsidRPr="00615746">
        <w:rPr>
          <w:lang w:val="en"/>
        </w:rPr>
        <w:t>National Institute for Farm Safety. Many safety initiatives in U.S. agriculture have involved members of ISASH or its predecessors, including: slow-moving vehicle emblem; emergency farm rescue; rollover protective structures; assistive technologies for disabled farmers; and hand signals.</w:t>
      </w:r>
    </w:p>
    <w:p w:rsidR="00B11533" w:rsidRDefault="00B11533" w:rsidP="00615746">
      <w:pPr>
        <w:pStyle w:val="NormalWeb"/>
        <w:spacing w:before="0" w:beforeAutospacing="0" w:after="0" w:afterAutospacing="0" w:line="240" w:lineRule="auto"/>
        <w:rPr>
          <w:lang w:val="en"/>
        </w:rPr>
      </w:pPr>
    </w:p>
    <w:p w:rsidR="00B11533" w:rsidRDefault="00B11533" w:rsidP="00615746">
      <w:pPr>
        <w:pStyle w:val="NormalWeb"/>
        <w:spacing w:before="0" w:beforeAutospacing="0" w:after="0" w:afterAutospacing="0" w:line="240" w:lineRule="auto"/>
        <w:rPr>
          <w:lang w:val="en"/>
        </w:rPr>
      </w:pPr>
      <w:r>
        <w:rPr>
          <w:lang w:val="en"/>
        </w:rPr>
        <w:t xml:space="preserve">For more information about ISASH, including membership, go to </w:t>
      </w:r>
      <w:hyperlink r:id="rId12" w:history="1">
        <w:r w:rsidRPr="00744719">
          <w:rPr>
            <w:rStyle w:val="Hyperlink"/>
            <w:lang w:val="en"/>
          </w:rPr>
          <w:t>ww</w:t>
        </w:r>
        <w:r w:rsidRPr="00744719">
          <w:rPr>
            <w:rStyle w:val="Hyperlink"/>
            <w:lang w:val="en"/>
          </w:rPr>
          <w:t>w</w:t>
        </w:r>
        <w:r w:rsidRPr="00744719">
          <w:rPr>
            <w:rStyle w:val="Hyperlink"/>
            <w:lang w:val="en"/>
          </w:rPr>
          <w:t>.isash.org</w:t>
        </w:r>
      </w:hyperlink>
      <w:r>
        <w:rPr>
          <w:lang w:val="en"/>
        </w:rPr>
        <w:t xml:space="preserve">, or contact ISASH Secretary Chip Petrea (217-333-5035, </w:t>
      </w:r>
      <w:hyperlink r:id="rId13" w:history="1">
        <w:r w:rsidRPr="00744719">
          <w:rPr>
            <w:rStyle w:val="Hyperlink"/>
            <w:lang w:val="en"/>
          </w:rPr>
          <w:t>repetrea@illinoi</w:t>
        </w:r>
        <w:r w:rsidRPr="00744719">
          <w:rPr>
            <w:rStyle w:val="Hyperlink"/>
            <w:lang w:val="en"/>
          </w:rPr>
          <w:t>s</w:t>
        </w:r>
        <w:r w:rsidRPr="00744719">
          <w:rPr>
            <w:rStyle w:val="Hyperlink"/>
            <w:lang w:val="en"/>
          </w:rPr>
          <w:t>.edu</w:t>
        </w:r>
      </w:hyperlink>
      <w:r>
        <w:rPr>
          <w:lang w:val="en"/>
        </w:rPr>
        <w:t>,</w:t>
      </w:r>
      <w:r w:rsidR="005F0E63">
        <w:rPr>
          <w:lang w:val="en"/>
        </w:rPr>
        <w:t xml:space="preserve"> </w:t>
      </w:r>
      <w:r>
        <w:rPr>
          <w:lang w:val="en"/>
        </w:rPr>
        <w:t xml:space="preserve">or President Chris Shivers (601-408-7787, </w:t>
      </w:r>
      <w:hyperlink r:id="rId14" w:history="1">
        <w:r w:rsidRPr="00744719">
          <w:rPr>
            <w:rStyle w:val="Hyperlink"/>
            <w:lang w:val="en"/>
          </w:rPr>
          <w:t>chrisshivers@com</w:t>
        </w:r>
        <w:r w:rsidRPr="00744719">
          <w:rPr>
            <w:rStyle w:val="Hyperlink"/>
            <w:lang w:val="en"/>
          </w:rPr>
          <w:t>c</w:t>
        </w:r>
        <w:r w:rsidRPr="00744719">
          <w:rPr>
            <w:rStyle w:val="Hyperlink"/>
            <w:lang w:val="en"/>
          </w:rPr>
          <w:t>ast.net</w:t>
        </w:r>
      </w:hyperlink>
      <w:r>
        <w:rPr>
          <w:lang w:val="en"/>
        </w:rPr>
        <w:t xml:space="preserve">). </w:t>
      </w:r>
    </w:p>
    <w:p w:rsidR="00A678BD" w:rsidRDefault="00A678BD" w:rsidP="00615746">
      <w:pPr>
        <w:pStyle w:val="NormalWeb"/>
        <w:spacing w:before="0" w:beforeAutospacing="0" w:after="0" w:afterAutospacing="0" w:line="240" w:lineRule="auto"/>
        <w:rPr>
          <w:lang w:val="en"/>
        </w:rPr>
      </w:pPr>
    </w:p>
    <w:p w:rsidR="00426FA4" w:rsidRPr="00615746" w:rsidRDefault="00426FA4" w:rsidP="00615746">
      <w:pPr>
        <w:pStyle w:val="NormalWeb"/>
        <w:spacing w:before="0" w:beforeAutospacing="0" w:after="0" w:afterAutospacing="0" w:line="240" w:lineRule="auto"/>
        <w:rPr>
          <w:lang w:val="en"/>
        </w:rPr>
      </w:pPr>
      <w:r w:rsidRPr="00B11533">
        <w:rPr>
          <w:b/>
          <w:lang w:val="en"/>
        </w:rPr>
        <w:t>201</w:t>
      </w:r>
      <w:r w:rsidR="00845A5F" w:rsidRPr="00B11533">
        <w:rPr>
          <w:b/>
          <w:lang w:val="en"/>
        </w:rPr>
        <w:t>3</w:t>
      </w:r>
      <w:r w:rsidRPr="00B11533">
        <w:rPr>
          <w:b/>
          <w:lang w:val="en"/>
        </w:rPr>
        <w:t>-201</w:t>
      </w:r>
      <w:r w:rsidR="00845A5F" w:rsidRPr="00B11533">
        <w:rPr>
          <w:b/>
          <w:lang w:val="en"/>
        </w:rPr>
        <w:t>4</w:t>
      </w:r>
      <w:r w:rsidRPr="00B11533">
        <w:rPr>
          <w:b/>
          <w:lang w:val="en"/>
        </w:rPr>
        <w:t xml:space="preserve"> ISASH Board of Directors: </w:t>
      </w:r>
      <w:r w:rsidR="00352030" w:rsidRPr="00615746">
        <w:rPr>
          <w:lang w:val="en"/>
        </w:rPr>
        <w:t xml:space="preserve">Chris Shivers, Mississippi Farm Bureau Federation (president); </w:t>
      </w:r>
      <w:r w:rsidR="00352030">
        <w:rPr>
          <w:lang w:val="en"/>
        </w:rPr>
        <w:t xml:space="preserve">Risto Rautiainen, University of Nebraska (president-elect); </w:t>
      </w:r>
      <w:r w:rsidRPr="00615746">
        <w:rPr>
          <w:lang w:val="en"/>
        </w:rPr>
        <w:t xml:space="preserve">George Cook, University of Vermont; Mike DeSpain, John Deere; Karen </w:t>
      </w:r>
      <w:proofErr w:type="spellStart"/>
      <w:r w:rsidRPr="00615746">
        <w:rPr>
          <w:lang w:val="en"/>
        </w:rPr>
        <w:t>Funkenbusch</w:t>
      </w:r>
      <w:proofErr w:type="spellEnd"/>
      <w:r w:rsidRPr="00615746">
        <w:rPr>
          <w:lang w:val="en"/>
        </w:rPr>
        <w:t xml:space="preserve">, University of Missouri; </w:t>
      </w:r>
      <w:r w:rsidR="00352030">
        <w:rPr>
          <w:lang w:val="en"/>
        </w:rPr>
        <w:t xml:space="preserve">Marcel Hacault, Canadian Agricultural Safety Association; </w:t>
      </w:r>
      <w:r w:rsidRPr="00615746">
        <w:rPr>
          <w:lang w:val="en"/>
        </w:rPr>
        <w:t>Marsha Purcell; Deb</w:t>
      </w:r>
      <w:r w:rsidR="00352030">
        <w:rPr>
          <w:lang w:val="en"/>
        </w:rPr>
        <w:t>orah</w:t>
      </w:r>
      <w:r w:rsidRPr="00615746">
        <w:rPr>
          <w:lang w:val="en"/>
        </w:rPr>
        <w:t xml:space="preserve"> Reed, University of Kentucky</w:t>
      </w:r>
      <w:r w:rsidR="00352030">
        <w:rPr>
          <w:lang w:val="en"/>
        </w:rPr>
        <w:t xml:space="preserve">; Aaron Yoder, </w:t>
      </w:r>
      <w:r w:rsidR="00B11533">
        <w:rPr>
          <w:lang w:val="en"/>
        </w:rPr>
        <w:t>University of Nebraska</w:t>
      </w:r>
      <w:r w:rsidRPr="00615746">
        <w:rPr>
          <w:lang w:val="en"/>
        </w:rPr>
        <w:t>. Ex-Officio to the board: Nancy Hetzel (treasurer); Chip Petrea, University of Illinois (secretary)</w:t>
      </w:r>
      <w:r w:rsidR="00352030">
        <w:rPr>
          <w:lang w:val="en"/>
        </w:rPr>
        <w:t>; David Hard, National Institute for Occupational Safety and Health (financial officer)</w:t>
      </w:r>
      <w:r w:rsidRPr="00615746">
        <w:rPr>
          <w:lang w:val="en"/>
        </w:rPr>
        <w:t>.</w:t>
      </w:r>
    </w:p>
    <w:p w:rsidR="00ED7EC7" w:rsidRPr="00615746" w:rsidRDefault="00ED7EC7" w:rsidP="00615746"/>
    <w:p w:rsidR="00615746" w:rsidRPr="00615746" w:rsidRDefault="00214978" w:rsidP="00214978">
      <w:pPr>
        <w:jc w:val="center"/>
      </w:pPr>
      <w:r>
        <w:t>###</w:t>
      </w:r>
    </w:p>
    <w:sectPr w:rsidR="00615746" w:rsidRPr="006157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A4"/>
    <w:rsid w:val="00103A72"/>
    <w:rsid w:val="001C6E72"/>
    <w:rsid w:val="00214978"/>
    <w:rsid w:val="00352030"/>
    <w:rsid w:val="00426FA4"/>
    <w:rsid w:val="00433A98"/>
    <w:rsid w:val="0050631A"/>
    <w:rsid w:val="00544081"/>
    <w:rsid w:val="005F0E63"/>
    <w:rsid w:val="00615746"/>
    <w:rsid w:val="00845A5F"/>
    <w:rsid w:val="00866121"/>
    <w:rsid w:val="00923302"/>
    <w:rsid w:val="009A5142"/>
    <w:rsid w:val="00A678BD"/>
    <w:rsid w:val="00B11533"/>
    <w:rsid w:val="00CF65B3"/>
    <w:rsid w:val="00E34044"/>
    <w:rsid w:val="00E47D79"/>
    <w:rsid w:val="00E635A4"/>
    <w:rsid w:val="00ED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A4"/>
    <w:rPr>
      <w:strike w:val="0"/>
      <w:dstrike w:val="0"/>
      <w:color w:val="990000"/>
      <w:u w:val="none"/>
      <w:effect w:val="none"/>
    </w:rPr>
  </w:style>
  <w:style w:type="paragraph" w:styleId="NormalWeb">
    <w:name w:val="Normal (Web)"/>
    <w:basedOn w:val="Normal"/>
    <w:uiPriority w:val="99"/>
    <w:unhideWhenUsed/>
    <w:rsid w:val="00426FA4"/>
    <w:pPr>
      <w:spacing w:before="100" w:beforeAutospacing="1" w:after="100" w:afterAutospacing="1" w:line="336" w:lineRule="auto"/>
    </w:pPr>
    <w:rPr>
      <w:spacing w:val="6"/>
    </w:rPr>
  </w:style>
  <w:style w:type="paragraph" w:styleId="BalloonText">
    <w:name w:val="Balloon Text"/>
    <w:basedOn w:val="Normal"/>
    <w:link w:val="BalloonTextChar"/>
    <w:rsid w:val="00426FA4"/>
    <w:rPr>
      <w:rFonts w:ascii="Tahoma" w:hAnsi="Tahoma" w:cs="Tahoma"/>
      <w:sz w:val="16"/>
      <w:szCs w:val="16"/>
    </w:rPr>
  </w:style>
  <w:style w:type="character" w:customStyle="1" w:styleId="BalloonTextChar">
    <w:name w:val="Balloon Text Char"/>
    <w:basedOn w:val="DefaultParagraphFont"/>
    <w:link w:val="BalloonText"/>
    <w:rsid w:val="00426FA4"/>
    <w:rPr>
      <w:rFonts w:ascii="Tahoma" w:hAnsi="Tahoma" w:cs="Tahoma"/>
      <w:sz w:val="16"/>
      <w:szCs w:val="16"/>
    </w:rPr>
  </w:style>
  <w:style w:type="character" w:styleId="FollowedHyperlink">
    <w:name w:val="FollowedHyperlink"/>
    <w:basedOn w:val="DefaultParagraphFont"/>
    <w:rsid w:val="00B1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A4"/>
    <w:rPr>
      <w:strike w:val="0"/>
      <w:dstrike w:val="0"/>
      <w:color w:val="990000"/>
      <w:u w:val="none"/>
      <w:effect w:val="none"/>
    </w:rPr>
  </w:style>
  <w:style w:type="paragraph" w:styleId="NormalWeb">
    <w:name w:val="Normal (Web)"/>
    <w:basedOn w:val="Normal"/>
    <w:uiPriority w:val="99"/>
    <w:unhideWhenUsed/>
    <w:rsid w:val="00426FA4"/>
    <w:pPr>
      <w:spacing w:before="100" w:beforeAutospacing="1" w:after="100" w:afterAutospacing="1" w:line="336" w:lineRule="auto"/>
    </w:pPr>
    <w:rPr>
      <w:spacing w:val="6"/>
    </w:rPr>
  </w:style>
  <w:style w:type="paragraph" w:styleId="BalloonText">
    <w:name w:val="Balloon Text"/>
    <w:basedOn w:val="Normal"/>
    <w:link w:val="BalloonTextChar"/>
    <w:rsid w:val="00426FA4"/>
    <w:rPr>
      <w:rFonts w:ascii="Tahoma" w:hAnsi="Tahoma" w:cs="Tahoma"/>
      <w:sz w:val="16"/>
      <w:szCs w:val="16"/>
    </w:rPr>
  </w:style>
  <w:style w:type="character" w:customStyle="1" w:styleId="BalloonTextChar">
    <w:name w:val="Balloon Text Char"/>
    <w:basedOn w:val="DefaultParagraphFont"/>
    <w:link w:val="BalloonText"/>
    <w:rsid w:val="00426FA4"/>
    <w:rPr>
      <w:rFonts w:ascii="Tahoma" w:hAnsi="Tahoma" w:cs="Tahoma"/>
      <w:sz w:val="16"/>
      <w:szCs w:val="16"/>
    </w:rPr>
  </w:style>
  <w:style w:type="character" w:styleId="FollowedHyperlink">
    <w:name w:val="FollowedHyperlink"/>
    <w:basedOn w:val="DefaultParagraphFont"/>
    <w:rsid w:val="00B1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9763">
      <w:bodyDiv w:val="1"/>
      <w:marLeft w:val="0"/>
      <w:marRight w:val="0"/>
      <w:marTop w:val="0"/>
      <w:marBottom w:val="0"/>
      <w:divBdr>
        <w:top w:val="none" w:sz="0" w:space="0" w:color="auto"/>
        <w:left w:val="none" w:sz="0" w:space="0" w:color="auto"/>
        <w:bottom w:val="none" w:sz="0" w:space="0" w:color="auto"/>
        <w:right w:val="none" w:sz="0" w:space="0" w:color="auto"/>
      </w:divBdr>
      <w:divsChild>
        <w:div w:id="330720579">
          <w:marLeft w:val="0"/>
          <w:marRight w:val="0"/>
          <w:marTop w:val="0"/>
          <w:marBottom w:val="0"/>
          <w:divBdr>
            <w:top w:val="none" w:sz="0" w:space="0" w:color="auto"/>
            <w:left w:val="none" w:sz="0" w:space="0" w:color="auto"/>
            <w:bottom w:val="none" w:sz="0" w:space="0" w:color="auto"/>
            <w:right w:val="none" w:sz="0" w:space="0" w:color="auto"/>
          </w:divBdr>
          <w:divsChild>
            <w:div w:id="1378044764">
              <w:marLeft w:val="0"/>
              <w:marRight w:val="0"/>
              <w:marTop w:val="0"/>
              <w:marBottom w:val="0"/>
              <w:divBdr>
                <w:top w:val="none" w:sz="0" w:space="0" w:color="auto"/>
                <w:left w:val="none" w:sz="0" w:space="0" w:color="auto"/>
                <w:bottom w:val="none" w:sz="0" w:space="0" w:color="auto"/>
                <w:right w:val="none" w:sz="0" w:space="0" w:color="auto"/>
              </w:divBdr>
              <w:divsChild>
                <w:div w:id="2056267500">
                  <w:marLeft w:val="0"/>
                  <w:marRight w:val="0"/>
                  <w:marTop w:val="0"/>
                  <w:marBottom w:val="0"/>
                  <w:divBdr>
                    <w:top w:val="none" w:sz="0" w:space="0" w:color="auto"/>
                    <w:left w:val="none" w:sz="0" w:space="0" w:color="auto"/>
                    <w:bottom w:val="none" w:sz="0" w:space="0" w:color="auto"/>
                    <w:right w:val="none" w:sz="0" w:space="0" w:color="auto"/>
                  </w:divBdr>
                  <w:divsChild>
                    <w:div w:id="1835952085">
                      <w:marLeft w:val="0"/>
                      <w:marRight w:val="0"/>
                      <w:marTop w:val="0"/>
                      <w:marBottom w:val="0"/>
                      <w:divBdr>
                        <w:top w:val="none" w:sz="0" w:space="0" w:color="auto"/>
                        <w:left w:val="none" w:sz="0" w:space="0" w:color="auto"/>
                        <w:bottom w:val="none" w:sz="0" w:space="0" w:color="auto"/>
                        <w:right w:val="none" w:sz="0" w:space="0" w:color="auto"/>
                      </w:divBdr>
                      <w:divsChild>
                        <w:div w:id="1184442534">
                          <w:marLeft w:val="0"/>
                          <w:marRight w:val="-14400"/>
                          <w:marTop w:val="0"/>
                          <w:marBottom w:val="0"/>
                          <w:divBdr>
                            <w:top w:val="none" w:sz="0" w:space="0" w:color="auto"/>
                            <w:left w:val="none" w:sz="0" w:space="0" w:color="auto"/>
                            <w:bottom w:val="none" w:sz="0" w:space="0" w:color="auto"/>
                            <w:right w:val="none" w:sz="0" w:space="0" w:color="auto"/>
                          </w:divBdr>
                          <w:divsChild>
                            <w:div w:id="2138602036">
                              <w:marLeft w:val="0"/>
                              <w:marRight w:val="0"/>
                              <w:marTop w:val="0"/>
                              <w:marBottom w:val="0"/>
                              <w:divBdr>
                                <w:top w:val="none" w:sz="0" w:space="0" w:color="auto"/>
                                <w:left w:val="none" w:sz="0" w:space="0" w:color="auto"/>
                                <w:bottom w:val="none" w:sz="0" w:space="0" w:color="auto"/>
                                <w:right w:val="none" w:sz="0" w:space="0" w:color="auto"/>
                              </w:divBdr>
                              <w:divsChild>
                                <w:div w:id="276523459">
                                  <w:marLeft w:val="0"/>
                                  <w:marRight w:val="0"/>
                                  <w:marTop w:val="0"/>
                                  <w:marBottom w:val="0"/>
                                  <w:divBdr>
                                    <w:top w:val="none" w:sz="0" w:space="0" w:color="auto"/>
                                    <w:left w:val="none" w:sz="0" w:space="0" w:color="auto"/>
                                    <w:bottom w:val="none" w:sz="0" w:space="0" w:color="auto"/>
                                    <w:right w:val="none" w:sz="0" w:space="0" w:color="auto"/>
                                  </w:divBdr>
                                  <w:divsChild>
                                    <w:div w:id="2048792628">
                                      <w:marLeft w:val="0"/>
                                      <w:marRight w:val="0"/>
                                      <w:marTop w:val="0"/>
                                      <w:marBottom w:val="0"/>
                                      <w:divBdr>
                                        <w:top w:val="none" w:sz="0" w:space="0" w:color="auto"/>
                                        <w:left w:val="none" w:sz="0" w:space="0" w:color="auto"/>
                                        <w:bottom w:val="none" w:sz="0" w:space="0" w:color="auto"/>
                                        <w:right w:val="none" w:sz="0" w:space="0" w:color="auto"/>
                                      </w:divBdr>
                                      <w:divsChild>
                                        <w:div w:id="1431008274">
                                          <w:marLeft w:val="0"/>
                                          <w:marRight w:val="0"/>
                                          <w:marTop w:val="0"/>
                                          <w:marBottom w:val="0"/>
                                          <w:divBdr>
                                            <w:top w:val="none" w:sz="0" w:space="0" w:color="auto"/>
                                            <w:left w:val="none" w:sz="0" w:space="0" w:color="auto"/>
                                            <w:bottom w:val="none" w:sz="0" w:space="0" w:color="auto"/>
                                            <w:right w:val="none" w:sz="0" w:space="0" w:color="auto"/>
                                          </w:divBdr>
                                          <w:divsChild>
                                            <w:div w:id="6651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6E813A3-C20C-4340-B087-ACDA8814F79F@mfldclin.org" TargetMode="External"/><Relationship Id="rId13" Type="http://schemas.openxmlformats.org/officeDocument/2006/relationships/hyperlink" Target="mailto:repetrea@illinois.edu" TargetMode="Externa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hyperlink" Target="http://www.isash.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C6E813A3-C20C-4340-B087-ACDA8814F79F@mfldclin.org" TargetMode="External"/><Relationship Id="rId11" Type="http://schemas.openxmlformats.org/officeDocument/2006/relationships/hyperlink" Target="http://www.necasag.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sash.org" TargetMode="External"/><Relationship Id="rId4" Type="http://schemas.openxmlformats.org/officeDocument/2006/relationships/webSettings" Target="webSettings.xml"/><Relationship Id="rId9" Type="http://schemas.openxmlformats.org/officeDocument/2006/relationships/hyperlink" Target="mailto:heiberger.scott@mcrf.mfldclin.edu" TargetMode="External"/><Relationship Id="rId14" Type="http://schemas.openxmlformats.org/officeDocument/2006/relationships/hyperlink" Target="mailto:chrisshiver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A8591E1C.dotm</Template>
  <TotalTime>3</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Heiberger</dc:creator>
  <cp:keywords/>
  <dc:description/>
  <cp:lastModifiedBy>Scott Heiberger</cp:lastModifiedBy>
  <cp:revision>4</cp:revision>
  <dcterms:created xsi:type="dcterms:W3CDTF">2013-09-09T13:23:00Z</dcterms:created>
  <dcterms:modified xsi:type="dcterms:W3CDTF">2013-09-09T13:30:00Z</dcterms:modified>
</cp:coreProperties>
</file>