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7" w:rsidRPr="00571FD7" w:rsidRDefault="00571FD7" w:rsidP="00571FD7">
      <w:pPr>
        <w:rPr>
          <w:rFonts w:eastAsiaTheme="minorHAnsi"/>
        </w:rPr>
      </w:pPr>
      <w:r w:rsidRPr="00571FD7">
        <w:rPr>
          <w:rFonts w:eastAsiaTheme="minorHAnsi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5A39D94" wp14:editId="30E1097D">
                <wp:simplePos x="0" y="0"/>
                <wp:positionH relativeFrom="margin">
                  <wp:posOffset>2694940</wp:posOffset>
                </wp:positionH>
                <wp:positionV relativeFrom="margin">
                  <wp:posOffset>-276860</wp:posOffset>
                </wp:positionV>
                <wp:extent cx="2550795" cy="1497965"/>
                <wp:effectExtent l="38100" t="38100" r="116205" b="1212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50795" cy="149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71FD7" w:rsidRDefault="00571FD7" w:rsidP="00571FD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6841FB" wp14:editId="6EB80BDA">
                                  <wp:extent cx="1701209" cy="94028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SN_logo_final.bmp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785" cy="951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12.2pt;margin-top:-21.8pt;width:200.85pt;height:117.9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71FD7" w:rsidRDefault="00571FD7" w:rsidP="00571FD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 wp14:anchorId="446841FB" wp14:editId="6EB80BDA">
                            <wp:extent cx="1701209" cy="94028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SN_logo_final.bmp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0785" cy="951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71FD7">
        <w:rPr>
          <w:rFonts w:eastAsiaTheme="minorHAnsi"/>
        </w:rPr>
        <w:t>FOR IMMEDIATE RELEASE</w:t>
      </w:r>
    </w:p>
    <w:p w:rsidR="00571FD7" w:rsidRPr="00571FD7" w:rsidRDefault="007F28D1" w:rsidP="00571FD7">
      <w:pPr>
        <w:rPr>
          <w:rFonts w:eastAsiaTheme="minorHAnsi"/>
        </w:rPr>
      </w:pPr>
      <w:r>
        <w:rPr>
          <w:rFonts w:eastAsiaTheme="minorHAnsi"/>
        </w:rPr>
        <w:t>September 1</w:t>
      </w:r>
      <w:r w:rsidR="00571FD7" w:rsidRPr="00571FD7">
        <w:rPr>
          <w:rFonts w:eastAsiaTheme="minorHAnsi"/>
        </w:rPr>
        <w:t>, 201</w:t>
      </w:r>
      <w:r w:rsidR="000B6146">
        <w:rPr>
          <w:rFonts w:eastAsiaTheme="minorHAnsi"/>
        </w:rPr>
        <w:t>4</w:t>
      </w:r>
    </w:p>
    <w:p w:rsidR="00571FD7" w:rsidRPr="00571FD7" w:rsidRDefault="00571FD7" w:rsidP="00571FD7">
      <w:pPr>
        <w:rPr>
          <w:rFonts w:eastAsiaTheme="minorHAnsi"/>
        </w:rPr>
      </w:pPr>
    </w:p>
    <w:p w:rsidR="00571FD7" w:rsidRPr="00571FD7" w:rsidRDefault="00571FD7" w:rsidP="00571FD7">
      <w:pPr>
        <w:rPr>
          <w:rFonts w:eastAsiaTheme="minorHAnsi"/>
        </w:rPr>
      </w:pPr>
    </w:p>
    <w:p w:rsidR="00571FD7" w:rsidRPr="00571FD7" w:rsidRDefault="00571FD7" w:rsidP="00571FD7">
      <w:pPr>
        <w:rPr>
          <w:rFonts w:eastAsiaTheme="minorHAnsi"/>
        </w:rPr>
      </w:pPr>
      <w:r w:rsidRPr="00571FD7">
        <w:rPr>
          <w:rFonts w:eastAsiaTheme="minorHAnsi"/>
        </w:rPr>
        <w:t>CONTACT: Scott Heiberger</w:t>
      </w:r>
    </w:p>
    <w:bookmarkStart w:id="0" w:name="_GoBack"/>
    <w:p w:rsidR="00571FD7" w:rsidRPr="00571FD7" w:rsidRDefault="002E4211" w:rsidP="00571FD7">
      <w:pPr>
        <w:rPr>
          <w:rFonts w:eastAsiaTheme="minorHAnsi"/>
        </w:rPr>
      </w:pPr>
      <w:r>
        <w:fldChar w:fldCharType="begin"/>
      </w:r>
      <w:r>
        <w:instrText xml:space="preserve"> HYPERLINK "mailto:heiberger.scott@mcrf.mfldclin.edu" </w:instrText>
      </w:r>
      <w:r>
        <w:fldChar w:fldCharType="separate"/>
      </w:r>
      <w:r w:rsidR="00571FD7" w:rsidRPr="00571FD7">
        <w:rPr>
          <w:rFonts w:eastAsiaTheme="minorHAnsi"/>
          <w:color w:val="0000FF" w:themeColor="hyperlink"/>
          <w:u w:val="single"/>
        </w:rPr>
        <w:t>heiberger.scott@mcrf.mfldclin.edu</w:t>
      </w:r>
      <w:r>
        <w:rPr>
          <w:rFonts w:eastAsiaTheme="minorHAnsi"/>
          <w:color w:val="0000FF" w:themeColor="hyperlink"/>
          <w:u w:val="single"/>
        </w:rPr>
        <w:fldChar w:fldCharType="end"/>
      </w:r>
    </w:p>
    <w:bookmarkEnd w:id="0"/>
    <w:p w:rsidR="00571FD7" w:rsidRPr="00571FD7" w:rsidRDefault="00571FD7" w:rsidP="00571FD7">
      <w:pPr>
        <w:rPr>
          <w:rFonts w:eastAsiaTheme="minorHAnsi"/>
        </w:rPr>
      </w:pPr>
      <w:r w:rsidRPr="00571FD7">
        <w:rPr>
          <w:rFonts w:eastAsiaTheme="minorHAnsi"/>
        </w:rPr>
        <w:t>715-389-7541</w:t>
      </w:r>
      <w:r w:rsidRPr="00571FD7">
        <w:rPr>
          <w:rFonts w:eastAsiaTheme="minorHAnsi"/>
        </w:rPr>
        <w:tab/>
      </w:r>
      <w:r w:rsidRPr="00571FD7">
        <w:rPr>
          <w:rFonts w:eastAsiaTheme="minorHAnsi"/>
        </w:rPr>
        <w:tab/>
      </w:r>
      <w:r w:rsidRPr="00571FD7">
        <w:rPr>
          <w:rFonts w:eastAsiaTheme="minorHAnsi"/>
        </w:rPr>
        <w:tab/>
      </w:r>
    </w:p>
    <w:p w:rsidR="00571FD7" w:rsidRPr="00571FD7" w:rsidRDefault="00571FD7" w:rsidP="00571FD7">
      <w:pPr>
        <w:rPr>
          <w:rFonts w:eastAsiaTheme="minorHAnsi"/>
        </w:rPr>
      </w:pPr>
      <w:r w:rsidRPr="00571FD7">
        <w:rPr>
          <w:rFonts w:eastAsiaTheme="minorHAnsi"/>
        </w:rPr>
        <w:tab/>
      </w:r>
    </w:p>
    <w:p w:rsidR="00571FD7" w:rsidRDefault="00571FD7" w:rsidP="007341F5">
      <w:pPr>
        <w:rPr>
          <w:sz w:val="28"/>
          <w:szCs w:val="28"/>
        </w:rPr>
      </w:pPr>
    </w:p>
    <w:p w:rsidR="000D72B8" w:rsidRPr="002E4211" w:rsidRDefault="001A3AE8" w:rsidP="007341F5">
      <w:pPr>
        <w:rPr>
          <w:b/>
          <w:sz w:val="28"/>
          <w:szCs w:val="28"/>
        </w:rPr>
      </w:pPr>
      <w:r w:rsidRPr="002E4211">
        <w:rPr>
          <w:b/>
          <w:sz w:val="28"/>
          <w:szCs w:val="28"/>
        </w:rPr>
        <w:t xml:space="preserve">Tractor safety </w:t>
      </w:r>
      <w:r w:rsidR="00135A0D" w:rsidRPr="002E4211">
        <w:rPr>
          <w:b/>
          <w:sz w:val="28"/>
          <w:szCs w:val="28"/>
        </w:rPr>
        <w:t xml:space="preserve">campaign </w:t>
      </w:r>
      <w:r w:rsidR="00A91568" w:rsidRPr="002E4211">
        <w:rPr>
          <w:b/>
          <w:sz w:val="28"/>
          <w:szCs w:val="28"/>
        </w:rPr>
        <w:t>challenges</w:t>
      </w:r>
      <w:r w:rsidR="00135A0D" w:rsidRPr="002E4211">
        <w:rPr>
          <w:b/>
          <w:sz w:val="28"/>
          <w:szCs w:val="28"/>
        </w:rPr>
        <w:t xml:space="preserve"> unsafe traditions </w:t>
      </w:r>
    </w:p>
    <w:p w:rsidR="000D72B8" w:rsidRDefault="000D72B8" w:rsidP="009A629D"/>
    <w:p w:rsidR="005A3E17" w:rsidRDefault="00487DEA" w:rsidP="005A3E17">
      <w:r>
        <w:t>A</w:t>
      </w:r>
      <w:r w:rsidRPr="000679D6">
        <w:t xml:space="preserve"> child dies from injuries on a farm </w:t>
      </w:r>
      <w:r>
        <w:t xml:space="preserve">an average of </w:t>
      </w:r>
      <w:r w:rsidRPr="000679D6">
        <w:t>once every 3.5 days</w:t>
      </w:r>
      <w:r>
        <w:t xml:space="preserve">. </w:t>
      </w:r>
      <w:r w:rsidR="00957044">
        <w:t>The most common situation involves a</w:t>
      </w:r>
      <w:r>
        <w:t xml:space="preserve"> tractor.</w:t>
      </w:r>
      <w:r w:rsidR="005A3E17">
        <w:t xml:space="preserve"> </w:t>
      </w:r>
    </w:p>
    <w:p w:rsidR="005A3E17" w:rsidRDefault="005A3E17" w:rsidP="005A3E17"/>
    <w:p w:rsidR="005A3E17" w:rsidRDefault="005A3E17" w:rsidP="005A3E17">
      <w:pPr>
        <w:rPr>
          <w:rFonts w:cs="Courier"/>
        </w:rPr>
      </w:pPr>
      <w:r>
        <w:t>“Keep Kids Away from Tractors,” is the unified message of the Childhood Agricultural Safety Network (CASN)</w:t>
      </w:r>
      <w:r w:rsidR="00292FA0" w:rsidRPr="00292FA0">
        <w:t xml:space="preserve"> </w:t>
      </w:r>
      <w:hyperlink r:id="rId8" w:history="1">
        <w:r w:rsidR="00292FA0" w:rsidRPr="004E7C6F">
          <w:rPr>
            <w:rStyle w:val="Hyperlink"/>
          </w:rPr>
          <w:t>http://www.childagsafety.org/</w:t>
        </w:r>
      </w:hyperlink>
      <w:r>
        <w:t>,</w:t>
      </w:r>
      <w:r w:rsidR="00292FA0">
        <w:t xml:space="preserve"> </w:t>
      </w:r>
      <w:r>
        <w:t xml:space="preserve">a coalition of 38 </w:t>
      </w:r>
      <w:r w:rsidRPr="00492246">
        <w:t>health</w:t>
      </w:r>
      <w:r w:rsidR="00957044">
        <w:t>,</w:t>
      </w:r>
      <w:r w:rsidR="007341F5">
        <w:t xml:space="preserve"> </w:t>
      </w:r>
      <w:r w:rsidRPr="00492246">
        <w:t xml:space="preserve">safety </w:t>
      </w:r>
      <w:r w:rsidR="00957044">
        <w:t xml:space="preserve">and youth </w:t>
      </w:r>
      <w:r w:rsidRPr="00492246">
        <w:t>organizations</w:t>
      </w:r>
      <w:r>
        <w:t xml:space="preserve">. </w:t>
      </w:r>
      <w:r>
        <w:rPr>
          <w:rFonts w:cs="Courier"/>
        </w:rPr>
        <w:t>The coalition’s campaign urges adults to think twice before allowing children 12</w:t>
      </w:r>
      <w:r w:rsidR="007341F5">
        <w:rPr>
          <w:rFonts w:cs="Courier"/>
        </w:rPr>
        <w:t>-</w:t>
      </w:r>
      <w:r>
        <w:rPr>
          <w:rFonts w:cs="Courier"/>
        </w:rPr>
        <w:t>under to operate</w:t>
      </w:r>
      <w:r w:rsidR="007341F5">
        <w:rPr>
          <w:rFonts w:cs="Courier"/>
        </w:rPr>
        <w:t xml:space="preserve"> tractors </w:t>
      </w:r>
      <w:r>
        <w:rPr>
          <w:rFonts w:cs="Courier"/>
        </w:rPr>
        <w:t>or ride on t</w:t>
      </w:r>
      <w:r w:rsidR="007341F5">
        <w:rPr>
          <w:rFonts w:cs="Courier"/>
        </w:rPr>
        <w:t>hem</w:t>
      </w:r>
      <w:r>
        <w:rPr>
          <w:rFonts w:cs="Courier"/>
        </w:rPr>
        <w:t xml:space="preserve">. </w:t>
      </w:r>
    </w:p>
    <w:p w:rsidR="005A3E17" w:rsidRDefault="005A3E17" w:rsidP="005A3E17"/>
    <w:p w:rsidR="00CB54EE" w:rsidRDefault="00A22FDE" w:rsidP="00A22FDE">
      <w:r>
        <w:t>The coalition urges individuals and groups to incorporate CASN resources in their safety initiatives. Posters, radio ads and more information can be found at</w:t>
      </w:r>
      <w:r w:rsidR="00CB54EE">
        <w:t xml:space="preserve"> </w:t>
      </w:r>
      <w:hyperlink r:id="rId9" w:history="1">
        <w:r w:rsidR="00292FA0">
          <w:rPr>
            <w:rStyle w:val="Hyperlink"/>
          </w:rPr>
          <w:t>http://www.childagsafety.org/TractorCampaign.htm</w:t>
        </w:r>
      </w:hyperlink>
      <w:r w:rsidR="00292FA0">
        <w:t>.</w:t>
      </w:r>
    </w:p>
    <w:p w:rsidR="00A22FDE" w:rsidRDefault="00A22FDE" w:rsidP="00A22FDE"/>
    <w:p w:rsidR="005A3E17" w:rsidRDefault="005A3E17" w:rsidP="005A3E17">
      <w:pPr>
        <w:rPr>
          <w:rFonts w:cs="Courier"/>
        </w:rPr>
      </w:pPr>
      <w:r>
        <w:rPr>
          <w:rFonts w:cs="Courier"/>
        </w:rPr>
        <w:t>Consider these incidents from the past year</w:t>
      </w:r>
      <w:r w:rsidR="00A6138E">
        <w:rPr>
          <w:rFonts w:cs="Courier"/>
        </w:rPr>
        <w:t>:</w:t>
      </w:r>
    </w:p>
    <w:p w:rsidR="005A3E17" w:rsidRDefault="005A3E17" w:rsidP="005A3E17"/>
    <w:p w:rsidR="005A3E17" w:rsidRDefault="005A3E17" w:rsidP="005A3E17">
      <w:pPr>
        <w:pStyle w:val="ListParagraph"/>
        <w:numPr>
          <w:ilvl w:val="0"/>
          <w:numId w:val="2"/>
        </w:numPr>
      </w:pPr>
      <w:r>
        <w:t xml:space="preserve">A 1-year-old North Dakota boy died after falling from a tractor driven by his father. His 4-year-old brother survived.  </w:t>
      </w:r>
    </w:p>
    <w:p w:rsidR="005A3E17" w:rsidRDefault="005A3E17" w:rsidP="005A3E17"/>
    <w:p w:rsidR="005A3E17" w:rsidRDefault="005A3E17" w:rsidP="005A3E17">
      <w:pPr>
        <w:pStyle w:val="ListParagraph"/>
        <w:numPr>
          <w:ilvl w:val="0"/>
          <w:numId w:val="2"/>
        </w:numPr>
      </w:pPr>
      <w:r>
        <w:t>A 6-year-old Minnesota boy died with his grandfather when the tractor they were riding rolled over.</w:t>
      </w:r>
    </w:p>
    <w:p w:rsidR="005A3E17" w:rsidRDefault="005A3E17" w:rsidP="005A3E17"/>
    <w:p w:rsidR="005A3E17" w:rsidRDefault="005A3E17" w:rsidP="005A3E17">
      <w:pPr>
        <w:pStyle w:val="ListParagraph"/>
        <w:numPr>
          <w:ilvl w:val="0"/>
          <w:numId w:val="2"/>
        </w:numPr>
      </w:pPr>
      <w:r>
        <w:t>A 5-year-old Kansas girl died when she fell through the windshield of a combine driven by her father.</w:t>
      </w:r>
    </w:p>
    <w:p w:rsidR="005A3E17" w:rsidRDefault="005A3E17" w:rsidP="005A3E17"/>
    <w:p w:rsidR="00487DEA" w:rsidRPr="000679D6" w:rsidRDefault="000D72B8" w:rsidP="00487DEA">
      <w:proofErr w:type="gramStart"/>
      <w:r>
        <w:t>T</w:t>
      </w:r>
      <w:r w:rsidR="00487DEA" w:rsidRPr="000679D6">
        <w:t>he biggest tragedy of all</w:t>
      </w:r>
      <w:r>
        <w:t>?</w:t>
      </w:r>
      <w:proofErr w:type="gramEnd"/>
      <w:r>
        <w:t xml:space="preserve"> T</w:t>
      </w:r>
      <w:r w:rsidR="00487DEA" w:rsidRPr="000679D6">
        <w:t xml:space="preserve">hese </w:t>
      </w:r>
      <w:r w:rsidR="00734539">
        <w:t>deaths</w:t>
      </w:r>
      <w:r w:rsidR="00487DEA" w:rsidRPr="000679D6">
        <w:t xml:space="preserve"> </w:t>
      </w:r>
      <w:r>
        <w:t>were</w:t>
      </w:r>
      <w:r w:rsidR="00487DEA" w:rsidRPr="000679D6">
        <w:t xml:space="preserve"> </w:t>
      </w:r>
      <w:r>
        <w:t>100 percent p</w:t>
      </w:r>
      <w:r w:rsidR="00487DEA" w:rsidRPr="000679D6">
        <w:t>reventable.</w:t>
      </w:r>
    </w:p>
    <w:p w:rsidR="000D72B8" w:rsidRDefault="000D72B8" w:rsidP="000D72B8">
      <w:pPr>
        <w:rPr>
          <w:rFonts w:cs="Courier"/>
        </w:rPr>
      </w:pPr>
    </w:p>
    <w:p w:rsidR="005A3E17" w:rsidRDefault="000D72B8" w:rsidP="000D72B8">
      <w:r>
        <w:t>Allowing young children to r</w:t>
      </w:r>
      <w:r w:rsidRPr="000679D6">
        <w:t xml:space="preserve">ide on </w:t>
      </w:r>
      <w:r>
        <w:t>a</w:t>
      </w:r>
      <w:r w:rsidRPr="000679D6">
        <w:t xml:space="preserve"> tractor is considered </w:t>
      </w:r>
      <w:r>
        <w:t xml:space="preserve">a </w:t>
      </w:r>
      <w:r w:rsidRPr="000679D6">
        <w:t>tradition</w:t>
      </w:r>
      <w:r>
        <w:t xml:space="preserve"> by many</w:t>
      </w:r>
      <w:r w:rsidR="005A3E17">
        <w:t>.</w:t>
      </w:r>
      <w:r w:rsidRPr="000679D6">
        <w:t xml:space="preserve"> </w:t>
      </w:r>
      <w:r>
        <w:t xml:space="preserve">But </w:t>
      </w:r>
      <w:r w:rsidR="005A3E17">
        <w:t>remember</w:t>
      </w:r>
      <w:r w:rsidR="00A6138E">
        <w:t xml:space="preserve"> --</w:t>
      </w:r>
      <w:r w:rsidR="005A3E17">
        <w:t xml:space="preserve"> “It’s easier to bury a tradition than a child.”</w:t>
      </w:r>
    </w:p>
    <w:p w:rsidR="005A3E17" w:rsidRDefault="005A3E17" w:rsidP="000D72B8"/>
    <w:p w:rsidR="005A3E17" w:rsidRDefault="007F28D1" w:rsidP="007F28D1">
      <w:pPr>
        <w:jc w:val="center"/>
      </w:pPr>
      <w:r>
        <w:t>###</w:t>
      </w:r>
    </w:p>
    <w:p w:rsidR="007F1D31" w:rsidRDefault="007F1D31" w:rsidP="000D72B8"/>
    <w:p w:rsidR="00135A0D" w:rsidRDefault="00135A0D" w:rsidP="000D72B8"/>
    <w:sectPr w:rsidR="00135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3E9D"/>
    <w:multiLevelType w:val="hybridMultilevel"/>
    <w:tmpl w:val="B0A2C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3774E"/>
    <w:multiLevelType w:val="hybridMultilevel"/>
    <w:tmpl w:val="6F48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E7"/>
    <w:rsid w:val="00020731"/>
    <w:rsid w:val="000B6146"/>
    <w:rsid w:val="000B6DE4"/>
    <w:rsid w:val="000C2972"/>
    <w:rsid w:val="000D16D4"/>
    <w:rsid w:val="000D72B8"/>
    <w:rsid w:val="00135A0D"/>
    <w:rsid w:val="001A3AE8"/>
    <w:rsid w:val="001C2ECE"/>
    <w:rsid w:val="002415CB"/>
    <w:rsid w:val="002871D1"/>
    <w:rsid w:val="00292FA0"/>
    <w:rsid w:val="002E4211"/>
    <w:rsid w:val="002F657F"/>
    <w:rsid w:val="003A22F6"/>
    <w:rsid w:val="003B555B"/>
    <w:rsid w:val="004839A0"/>
    <w:rsid w:val="00487DEA"/>
    <w:rsid w:val="00571FD7"/>
    <w:rsid w:val="005A3E17"/>
    <w:rsid w:val="007341F5"/>
    <w:rsid w:val="00734539"/>
    <w:rsid w:val="007F1D31"/>
    <w:rsid w:val="007F28D1"/>
    <w:rsid w:val="0083513E"/>
    <w:rsid w:val="00914C83"/>
    <w:rsid w:val="00957044"/>
    <w:rsid w:val="009A629D"/>
    <w:rsid w:val="009E76E7"/>
    <w:rsid w:val="00A22FDE"/>
    <w:rsid w:val="00A56C9E"/>
    <w:rsid w:val="00A6138E"/>
    <w:rsid w:val="00A91568"/>
    <w:rsid w:val="00B07143"/>
    <w:rsid w:val="00BB0378"/>
    <w:rsid w:val="00CB54EE"/>
    <w:rsid w:val="00DC4D20"/>
    <w:rsid w:val="00EA6611"/>
    <w:rsid w:val="00F23AB1"/>
    <w:rsid w:val="00F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9D"/>
    <w:pPr>
      <w:ind w:left="720"/>
      <w:contextualSpacing/>
    </w:pPr>
  </w:style>
  <w:style w:type="character" w:styleId="Hyperlink">
    <w:name w:val="Hyperlink"/>
    <w:basedOn w:val="DefaultParagraphFont"/>
    <w:rsid w:val="00B071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C29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7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9D"/>
    <w:pPr>
      <w:ind w:left="720"/>
      <w:contextualSpacing/>
    </w:pPr>
  </w:style>
  <w:style w:type="character" w:styleId="Hyperlink">
    <w:name w:val="Hyperlink"/>
    <w:basedOn w:val="DefaultParagraphFont"/>
    <w:rsid w:val="00B071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C29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7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agsafety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ldagsafety.org/TractorCampaig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1A6FD7CC.dotm</Template>
  <TotalTime>2</TotalTime>
  <Pages>1</Pages>
  <Words>207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Heiberger</dc:creator>
  <cp:lastModifiedBy>Scott Heiberger</cp:lastModifiedBy>
  <cp:revision>4</cp:revision>
  <dcterms:created xsi:type="dcterms:W3CDTF">2014-09-08T21:39:00Z</dcterms:created>
  <dcterms:modified xsi:type="dcterms:W3CDTF">2014-09-08T22:11:00Z</dcterms:modified>
</cp:coreProperties>
</file>